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F3B" w:rsidRDefault="00027F3B" w:rsidP="00027F3B">
      <w:pPr>
        <w:shd w:val="clear" w:color="auto" w:fill="FFFFFF"/>
        <w:tabs>
          <w:tab w:val="left" w:pos="5670"/>
        </w:tabs>
        <w:rPr>
          <w:b/>
          <w:bCs/>
          <w:color w:val="FF0000"/>
          <w:sz w:val="32"/>
          <w:szCs w:val="32"/>
        </w:rPr>
      </w:pPr>
      <w:r w:rsidRPr="008E2A75">
        <w:rPr>
          <w:b/>
          <w:bCs/>
          <w:color w:val="FF0000"/>
          <w:sz w:val="32"/>
          <w:szCs w:val="32"/>
        </w:rPr>
        <w:t>Контрольные задачи</w:t>
      </w:r>
      <w:r>
        <w:rPr>
          <w:b/>
          <w:bCs/>
          <w:color w:val="FF0000"/>
          <w:sz w:val="32"/>
          <w:szCs w:val="32"/>
        </w:rPr>
        <w:t xml:space="preserve"> к лабораторной </w:t>
      </w:r>
      <w:r w:rsidRPr="008E2A75">
        <w:rPr>
          <w:b/>
          <w:bCs/>
          <w:color w:val="FF0000"/>
          <w:sz w:val="32"/>
          <w:szCs w:val="32"/>
        </w:rPr>
        <w:t>работ</w:t>
      </w:r>
      <w:r>
        <w:rPr>
          <w:b/>
          <w:bCs/>
          <w:color w:val="FF0000"/>
          <w:sz w:val="32"/>
          <w:szCs w:val="32"/>
        </w:rPr>
        <w:t>е</w:t>
      </w:r>
      <w:r w:rsidRPr="008E2A75">
        <w:rPr>
          <w:b/>
          <w:bCs/>
          <w:color w:val="FF0000"/>
          <w:sz w:val="32"/>
          <w:szCs w:val="32"/>
        </w:rPr>
        <w:t xml:space="preserve"> </w:t>
      </w:r>
    </w:p>
    <w:p w:rsidR="00EA32C2" w:rsidRDefault="00EA32C2" w:rsidP="00027F3B">
      <w:pPr>
        <w:shd w:val="clear" w:color="auto" w:fill="FFFFFF"/>
        <w:tabs>
          <w:tab w:val="left" w:pos="5670"/>
        </w:tabs>
        <w:rPr>
          <w:b/>
          <w:bCs/>
          <w:color w:val="FF0000"/>
          <w:sz w:val="32"/>
          <w:szCs w:val="32"/>
        </w:rPr>
      </w:pPr>
      <w:r>
        <w:rPr>
          <w:b/>
          <w:bCs/>
          <w:color w:val="FF0000"/>
          <w:sz w:val="32"/>
          <w:szCs w:val="32"/>
        </w:rPr>
        <w:t>Создание компонентов</w:t>
      </w:r>
    </w:p>
    <w:p w:rsidR="00027F3B" w:rsidRPr="00027F3B" w:rsidRDefault="00027F3B" w:rsidP="00027F3B">
      <w:pPr>
        <w:shd w:val="clear" w:color="auto" w:fill="FFFFFF"/>
        <w:tabs>
          <w:tab w:val="left" w:pos="5670"/>
        </w:tabs>
        <w:rPr>
          <w:b/>
          <w:bCs/>
          <w:color w:val="FF0000"/>
          <w:sz w:val="24"/>
          <w:szCs w:val="24"/>
        </w:rPr>
      </w:pPr>
    </w:p>
    <w:p w:rsidR="00026924" w:rsidRDefault="00026924" w:rsidP="00027F3B">
      <w:pPr>
        <w:shd w:val="clear" w:color="auto" w:fill="FFFFFF"/>
        <w:tabs>
          <w:tab w:val="left" w:pos="5670"/>
        </w:tabs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303C72" w:rsidRDefault="00027F3B" w:rsidP="00027F3B">
      <w:pPr>
        <w:shd w:val="clear" w:color="auto" w:fill="FFFFFF"/>
        <w:tabs>
          <w:tab w:val="left" w:pos="5670"/>
        </w:tabs>
        <w:jc w:val="center"/>
        <w:rPr>
          <w:b/>
          <w:bCs/>
          <w:sz w:val="28"/>
          <w:szCs w:val="28"/>
        </w:rPr>
      </w:pPr>
      <w:r w:rsidRPr="00027F3B">
        <w:rPr>
          <w:b/>
          <w:bCs/>
          <w:sz w:val="28"/>
          <w:szCs w:val="28"/>
        </w:rPr>
        <w:t>Создание компонентов</w:t>
      </w:r>
    </w:p>
    <w:p w:rsidR="00027F3B" w:rsidRPr="00027F3B" w:rsidRDefault="00027F3B" w:rsidP="00027F3B">
      <w:pPr>
        <w:shd w:val="clear" w:color="auto" w:fill="FFFFFF"/>
        <w:tabs>
          <w:tab w:val="left" w:pos="5670"/>
        </w:tabs>
        <w:jc w:val="center"/>
        <w:rPr>
          <w:b/>
          <w:bCs/>
          <w:sz w:val="28"/>
          <w:szCs w:val="28"/>
        </w:rPr>
      </w:pPr>
    </w:p>
    <w:p w:rsidR="00303C72" w:rsidRPr="00303C72" w:rsidRDefault="00303C72" w:rsidP="00026924">
      <w:pPr>
        <w:numPr>
          <w:ilvl w:val="0"/>
          <w:numId w:val="1"/>
        </w:numPr>
        <w:shd w:val="clear" w:color="auto" w:fill="FFFFFF"/>
        <w:spacing w:before="120" w:after="120" w:line="360" w:lineRule="auto"/>
        <w:ind w:left="0" w:right="24" w:firstLine="379"/>
        <w:jc w:val="both"/>
        <w:rPr>
          <w:color w:val="000000"/>
          <w:spacing w:val="4"/>
          <w:sz w:val="28"/>
          <w:szCs w:val="28"/>
        </w:rPr>
      </w:pPr>
      <w:r w:rsidRPr="00303C72">
        <w:rPr>
          <w:color w:val="000000"/>
          <w:spacing w:val="4"/>
          <w:sz w:val="28"/>
          <w:szCs w:val="28"/>
        </w:rPr>
        <w:t xml:space="preserve">На основе компонентов </w:t>
      </w:r>
      <w:proofErr w:type="spellStart"/>
      <w:r w:rsidRPr="00303C72">
        <w:rPr>
          <w:color w:val="000000"/>
          <w:spacing w:val="4"/>
          <w:sz w:val="28"/>
          <w:szCs w:val="28"/>
        </w:rPr>
        <w:t>Label</w:t>
      </w:r>
      <w:proofErr w:type="spellEnd"/>
      <w:r w:rsidRPr="00303C72">
        <w:rPr>
          <w:color w:val="000000"/>
          <w:spacing w:val="4"/>
          <w:sz w:val="28"/>
          <w:szCs w:val="28"/>
        </w:rPr>
        <w:t xml:space="preserve"> и </w:t>
      </w:r>
      <w:proofErr w:type="spellStart"/>
      <w:r w:rsidRPr="00303C72">
        <w:rPr>
          <w:color w:val="000000"/>
          <w:spacing w:val="4"/>
          <w:sz w:val="28"/>
          <w:szCs w:val="28"/>
        </w:rPr>
        <w:t>Timer</w:t>
      </w:r>
      <w:proofErr w:type="spellEnd"/>
      <w:r w:rsidRPr="00303C72">
        <w:rPr>
          <w:color w:val="000000"/>
          <w:spacing w:val="4"/>
          <w:sz w:val="28"/>
          <w:szCs w:val="28"/>
        </w:rPr>
        <w:t xml:space="preserve"> разработайте компонент </w:t>
      </w:r>
      <w:proofErr w:type="spellStart"/>
      <w:r w:rsidRPr="00303C72">
        <w:rPr>
          <w:color w:val="000000"/>
          <w:spacing w:val="4"/>
          <w:sz w:val="28"/>
          <w:szCs w:val="28"/>
        </w:rPr>
        <w:t>TCreepingLine</w:t>
      </w:r>
      <w:proofErr w:type="spellEnd"/>
      <w:r w:rsidRPr="00303C72">
        <w:rPr>
          <w:color w:val="000000"/>
          <w:spacing w:val="4"/>
          <w:sz w:val="28"/>
          <w:szCs w:val="28"/>
        </w:rPr>
        <w:t xml:space="preserve"> (бегущая строка).</w:t>
      </w:r>
    </w:p>
    <w:p w:rsidR="00303C72" w:rsidRPr="00303C72" w:rsidRDefault="00303C72" w:rsidP="00026924">
      <w:pPr>
        <w:numPr>
          <w:ilvl w:val="0"/>
          <w:numId w:val="1"/>
        </w:numPr>
        <w:shd w:val="clear" w:color="auto" w:fill="FFFFFF"/>
        <w:spacing w:before="120" w:after="120" w:line="360" w:lineRule="auto"/>
        <w:ind w:left="0" w:right="24" w:firstLine="379"/>
        <w:jc w:val="both"/>
        <w:rPr>
          <w:color w:val="000000"/>
          <w:spacing w:val="4"/>
          <w:sz w:val="28"/>
          <w:szCs w:val="28"/>
        </w:rPr>
      </w:pPr>
      <w:r w:rsidRPr="00303C72">
        <w:rPr>
          <w:color w:val="000000"/>
          <w:spacing w:val="4"/>
          <w:sz w:val="28"/>
          <w:szCs w:val="28"/>
        </w:rPr>
        <w:t xml:space="preserve">Разработайте компонент </w:t>
      </w:r>
      <w:proofErr w:type="spellStart"/>
      <w:r w:rsidRPr="00303C72">
        <w:rPr>
          <w:color w:val="000000"/>
          <w:spacing w:val="4"/>
          <w:sz w:val="28"/>
          <w:szCs w:val="28"/>
        </w:rPr>
        <w:t>TFloatSpinEdit</w:t>
      </w:r>
      <w:proofErr w:type="spellEnd"/>
      <w:r w:rsidRPr="00303C72">
        <w:rPr>
          <w:color w:val="000000"/>
          <w:spacing w:val="4"/>
          <w:sz w:val="28"/>
          <w:szCs w:val="28"/>
        </w:rPr>
        <w:t>, позволяющий работать с вещественными числами.</w:t>
      </w:r>
    </w:p>
    <w:p w:rsidR="00303C72" w:rsidRPr="00303C72" w:rsidRDefault="00303C72" w:rsidP="00026924">
      <w:pPr>
        <w:numPr>
          <w:ilvl w:val="0"/>
          <w:numId w:val="1"/>
        </w:numPr>
        <w:shd w:val="clear" w:color="auto" w:fill="FFFFFF"/>
        <w:spacing w:before="120" w:after="120" w:line="360" w:lineRule="auto"/>
        <w:ind w:left="0" w:right="24" w:firstLine="379"/>
        <w:jc w:val="both"/>
        <w:rPr>
          <w:color w:val="000000"/>
          <w:spacing w:val="4"/>
          <w:sz w:val="28"/>
          <w:szCs w:val="28"/>
        </w:rPr>
      </w:pPr>
      <w:r w:rsidRPr="00303C72">
        <w:rPr>
          <w:color w:val="000000"/>
          <w:spacing w:val="4"/>
          <w:sz w:val="28"/>
          <w:szCs w:val="28"/>
        </w:rPr>
        <w:t xml:space="preserve">Создайте компонент </w:t>
      </w:r>
      <w:proofErr w:type="spellStart"/>
      <w:r w:rsidRPr="00303C72">
        <w:rPr>
          <w:color w:val="000000"/>
          <w:spacing w:val="4"/>
          <w:sz w:val="28"/>
          <w:szCs w:val="28"/>
        </w:rPr>
        <w:t>TEditAlign</w:t>
      </w:r>
      <w:proofErr w:type="spellEnd"/>
      <w:r w:rsidRPr="00303C72">
        <w:rPr>
          <w:color w:val="000000"/>
          <w:spacing w:val="4"/>
          <w:sz w:val="28"/>
          <w:szCs w:val="28"/>
        </w:rPr>
        <w:t xml:space="preserve">, который позволяет выравнивать текст по правой части </w:t>
      </w:r>
      <w:proofErr w:type="spellStart"/>
      <w:r w:rsidRPr="00303C72">
        <w:rPr>
          <w:color w:val="000000"/>
          <w:spacing w:val="4"/>
          <w:sz w:val="28"/>
          <w:szCs w:val="28"/>
        </w:rPr>
        <w:t>Edit</w:t>
      </w:r>
      <w:proofErr w:type="spellEnd"/>
      <w:r w:rsidRPr="00303C72">
        <w:rPr>
          <w:color w:val="000000"/>
          <w:spacing w:val="4"/>
          <w:sz w:val="28"/>
          <w:szCs w:val="28"/>
        </w:rPr>
        <w:t>.</w:t>
      </w:r>
    </w:p>
    <w:p w:rsidR="00303C72" w:rsidRPr="00303C72" w:rsidRDefault="00303C72" w:rsidP="00026924">
      <w:pPr>
        <w:numPr>
          <w:ilvl w:val="0"/>
          <w:numId w:val="1"/>
        </w:numPr>
        <w:shd w:val="clear" w:color="auto" w:fill="FFFFFF"/>
        <w:spacing w:before="120" w:after="120" w:line="360" w:lineRule="auto"/>
        <w:ind w:left="0" w:right="24" w:firstLine="379"/>
        <w:jc w:val="both"/>
        <w:rPr>
          <w:color w:val="000000"/>
          <w:spacing w:val="4"/>
          <w:sz w:val="28"/>
          <w:szCs w:val="28"/>
        </w:rPr>
      </w:pPr>
      <w:r w:rsidRPr="00303C72">
        <w:rPr>
          <w:color w:val="000000"/>
          <w:spacing w:val="4"/>
          <w:sz w:val="28"/>
          <w:szCs w:val="28"/>
        </w:rPr>
        <w:t xml:space="preserve">Разработайте компонент </w:t>
      </w:r>
      <w:proofErr w:type="spellStart"/>
      <w:r w:rsidRPr="00303C72">
        <w:rPr>
          <w:color w:val="000000"/>
          <w:spacing w:val="4"/>
          <w:sz w:val="28"/>
          <w:szCs w:val="28"/>
        </w:rPr>
        <w:t>TExpandedShape</w:t>
      </w:r>
      <w:proofErr w:type="spellEnd"/>
      <w:r w:rsidRPr="00303C72">
        <w:rPr>
          <w:color w:val="000000"/>
          <w:spacing w:val="4"/>
          <w:sz w:val="28"/>
          <w:szCs w:val="28"/>
        </w:rPr>
        <w:t xml:space="preserve">, свойство </w:t>
      </w:r>
      <w:proofErr w:type="spellStart"/>
      <w:r w:rsidRPr="00303C72">
        <w:rPr>
          <w:color w:val="000000"/>
          <w:spacing w:val="4"/>
          <w:sz w:val="28"/>
          <w:szCs w:val="28"/>
        </w:rPr>
        <w:t>Shape</w:t>
      </w:r>
      <w:proofErr w:type="spellEnd"/>
      <w:r w:rsidRPr="00303C72">
        <w:rPr>
          <w:color w:val="000000"/>
          <w:spacing w:val="4"/>
          <w:sz w:val="28"/>
          <w:szCs w:val="28"/>
        </w:rPr>
        <w:t xml:space="preserve"> (форма) которого дополнено значением </w:t>
      </w:r>
      <w:proofErr w:type="spellStart"/>
      <w:r w:rsidRPr="00303C72">
        <w:rPr>
          <w:color w:val="000000"/>
          <w:spacing w:val="4"/>
          <w:sz w:val="28"/>
          <w:szCs w:val="28"/>
        </w:rPr>
        <w:t>Polygon</w:t>
      </w:r>
      <w:proofErr w:type="spellEnd"/>
      <w:r w:rsidRPr="00303C72">
        <w:rPr>
          <w:color w:val="000000"/>
          <w:spacing w:val="4"/>
          <w:sz w:val="28"/>
          <w:szCs w:val="28"/>
        </w:rPr>
        <w:t xml:space="preserve"> (многоугольник). При выборе этого значения </w:t>
      </w:r>
      <w:proofErr w:type="spellStart"/>
      <w:r w:rsidRPr="00303C72">
        <w:rPr>
          <w:color w:val="000000"/>
          <w:spacing w:val="4"/>
          <w:sz w:val="28"/>
          <w:szCs w:val="28"/>
        </w:rPr>
        <w:t>TShapeExpanded</w:t>
      </w:r>
      <w:proofErr w:type="spellEnd"/>
      <w:r w:rsidRPr="00303C72">
        <w:rPr>
          <w:color w:val="000000"/>
          <w:spacing w:val="4"/>
          <w:sz w:val="28"/>
          <w:szCs w:val="28"/>
        </w:rPr>
        <w:t xml:space="preserve"> отображается в виде правильного многоугольника.</w:t>
      </w:r>
    </w:p>
    <w:p w:rsidR="00303C72" w:rsidRPr="00303C72" w:rsidRDefault="00303C72" w:rsidP="00026924">
      <w:pPr>
        <w:numPr>
          <w:ilvl w:val="0"/>
          <w:numId w:val="1"/>
        </w:numPr>
        <w:shd w:val="clear" w:color="auto" w:fill="FFFFFF"/>
        <w:spacing w:before="120" w:after="120" w:line="360" w:lineRule="auto"/>
        <w:ind w:left="0" w:right="24" w:firstLine="379"/>
        <w:jc w:val="both"/>
        <w:rPr>
          <w:color w:val="000000"/>
          <w:spacing w:val="4"/>
          <w:sz w:val="28"/>
          <w:szCs w:val="28"/>
        </w:rPr>
      </w:pPr>
      <w:r w:rsidRPr="00303C72">
        <w:rPr>
          <w:color w:val="000000"/>
          <w:spacing w:val="4"/>
          <w:sz w:val="28"/>
          <w:szCs w:val="28"/>
        </w:rPr>
        <w:t xml:space="preserve">Модифицируйте компонент </w:t>
      </w:r>
      <w:proofErr w:type="spellStart"/>
      <w:r w:rsidRPr="00303C72">
        <w:rPr>
          <w:color w:val="000000"/>
          <w:spacing w:val="4"/>
          <w:sz w:val="28"/>
          <w:szCs w:val="28"/>
        </w:rPr>
        <w:t>TLabel</w:t>
      </w:r>
      <w:proofErr w:type="spellEnd"/>
      <w:r w:rsidRPr="00303C72">
        <w:rPr>
          <w:color w:val="000000"/>
          <w:spacing w:val="4"/>
          <w:sz w:val="28"/>
          <w:szCs w:val="28"/>
        </w:rPr>
        <w:t>, дополнив его возмож</w:t>
      </w:r>
      <w:r w:rsidRPr="00303C72">
        <w:rPr>
          <w:color w:val="000000"/>
          <w:spacing w:val="4"/>
          <w:sz w:val="28"/>
          <w:szCs w:val="28"/>
        </w:rPr>
        <w:softHyphen/>
        <w:t xml:space="preserve">ностью объемного (трехмерного) отображения. Определите, логические свойства </w:t>
      </w:r>
      <w:proofErr w:type="spellStart"/>
      <w:r w:rsidRPr="00303C72">
        <w:rPr>
          <w:color w:val="000000"/>
          <w:spacing w:val="4"/>
          <w:sz w:val="28"/>
          <w:szCs w:val="28"/>
        </w:rPr>
        <w:t>recessed</w:t>
      </w:r>
      <w:proofErr w:type="spellEnd"/>
      <w:r w:rsidRPr="00303C72">
        <w:rPr>
          <w:color w:val="000000"/>
          <w:spacing w:val="4"/>
          <w:sz w:val="28"/>
          <w:szCs w:val="28"/>
        </w:rPr>
        <w:t xml:space="preserve">, истинное значение которого отображает «утопленный» текст, и </w:t>
      </w:r>
      <w:proofErr w:type="spellStart"/>
      <w:r w:rsidRPr="00303C72">
        <w:rPr>
          <w:color w:val="000000"/>
          <w:spacing w:val="4"/>
          <w:sz w:val="28"/>
          <w:szCs w:val="28"/>
        </w:rPr>
        <w:t>shadow</w:t>
      </w:r>
      <w:proofErr w:type="spellEnd"/>
      <w:r w:rsidRPr="00303C72">
        <w:rPr>
          <w:color w:val="000000"/>
          <w:spacing w:val="4"/>
          <w:sz w:val="28"/>
          <w:szCs w:val="28"/>
        </w:rPr>
        <w:t>, истинное значение которого изображает текст с тенью.</w:t>
      </w:r>
    </w:p>
    <w:p w:rsidR="00303C72" w:rsidRPr="00303C72" w:rsidRDefault="00303C72" w:rsidP="00026924">
      <w:pPr>
        <w:numPr>
          <w:ilvl w:val="0"/>
          <w:numId w:val="1"/>
        </w:numPr>
        <w:shd w:val="clear" w:color="auto" w:fill="FFFFFF"/>
        <w:spacing w:before="120" w:after="120" w:line="360" w:lineRule="auto"/>
        <w:ind w:left="0" w:right="24" w:firstLine="379"/>
        <w:jc w:val="both"/>
        <w:rPr>
          <w:color w:val="000000"/>
          <w:spacing w:val="4"/>
          <w:sz w:val="28"/>
          <w:szCs w:val="28"/>
        </w:rPr>
      </w:pPr>
      <w:r w:rsidRPr="00303C72">
        <w:rPr>
          <w:color w:val="000000"/>
          <w:spacing w:val="4"/>
          <w:sz w:val="28"/>
          <w:szCs w:val="28"/>
        </w:rPr>
        <w:t xml:space="preserve">На основе </w:t>
      </w:r>
      <w:proofErr w:type="spellStart"/>
      <w:r w:rsidRPr="00303C72">
        <w:rPr>
          <w:color w:val="000000"/>
          <w:spacing w:val="4"/>
          <w:sz w:val="28"/>
          <w:szCs w:val="28"/>
        </w:rPr>
        <w:t>TStringGrid</w:t>
      </w:r>
      <w:proofErr w:type="spellEnd"/>
      <w:r w:rsidRPr="00303C72">
        <w:rPr>
          <w:color w:val="000000"/>
          <w:spacing w:val="4"/>
          <w:sz w:val="28"/>
          <w:szCs w:val="28"/>
        </w:rPr>
        <w:t xml:space="preserve"> разработайте компонент, позволяющий</w:t>
      </w:r>
      <w:r>
        <w:rPr>
          <w:color w:val="000000"/>
          <w:spacing w:val="4"/>
          <w:sz w:val="28"/>
          <w:szCs w:val="28"/>
        </w:rPr>
        <w:t>:</w:t>
      </w:r>
    </w:p>
    <w:p w:rsidR="00303C72" w:rsidRPr="00401C9B" w:rsidRDefault="00303C72" w:rsidP="00026924">
      <w:pPr>
        <w:numPr>
          <w:ilvl w:val="0"/>
          <w:numId w:val="2"/>
        </w:numPr>
        <w:shd w:val="clear" w:color="auto" w:fill="FFFFFF"/>
        <w:spacing w:before="120" w:after="120" w:line="360" w:lineRule="auto"/>
        <w:ind w:left="851" w:right="24"/>
        <w:jc w:val="both"/>
        <w:rPr>
          <w:color w:val="000000"/>
          <w:spacing w:val="4"/>
          <w:sz w:val="28"/>
          <w:szCs w:val="28"/>
        </w:rPr>
      </w:pPr>
      <w:r w:rsidRPr="00401C9B">
        <w:rPr>
          <w:color w:val="000000"/>
          <w:spacing w:val="4"/>
          <w:sz w:val="28"/>
          <w:szCs w:val="28"/>
        </w:rPr>
        <w:t>в ячейке отображать многострочный текст;</w:t>
      </w:r>
    </w:p>
    <w:p w:rsidR="00303C72" w:rsidRPr="00401C9B" w:rsidRDefault="00303C72" w:rsidP="00026924">
      <w:pPr>
        <w:numPr>
          <w:ilvl w:val="0"/>
          <w:numId w:val="2"/>
        </w:numPr>
        <w:shd w:val="clear" w:color="auto" w:fill="FFFFFF"/>
        <w:spacing w:before="120" w:after="120" w:line="360" w:lineRule="auto"/>
        <w:ind w:left="851" w:right="24"/>
        <w:jc w:val="both"/>
        <w:rPr>
          <w:color w:val="000000"/>
          <w:spacing w:val="4"/>
          <w:sz w:val="28"/>
          <w:szCs w:val="28"/>
        </w:rPr>
      </w:pPr>
      <w:r w:rsidRPr="00401C9B">
        <w:rPr>
          <w:color w:val="000000"/>
          <w:spacing w:val="4"/>
          <w:sz w:val="28"/>
          <w:szCs w:val="28"/>
        </w:rPr>
        <w:t>выравнивать текст в ячейках;</w:t>
      </w:r>
      <w:r w:rsidRPr="009D0033">
        <w:rPr>
          <w:color w:val="000000"/>
          <w:spacing w:val="4"/>
          <w:sz w:val="28"/>
          <w:szCs w:val="28"/>
        </w:rPr>
        <w:t xml:space="preserve"> </w:t>
      </w:r>
    </w:p>
    <w:p w:rsidR="00303C72" w:rsidRPr="00401C9B" w:rsidRDefault="00303C72" w:rsidP="00026924">
      <w:pPr>
        <w:numPr>
          <w:ilvl w:val="0"/>
          <w:numId w:val="2"/>
        </w:numPr>
        <w:shd w:val="clear" w:color="auto" w:fill="FFFFFF"/>
        <w:spacing w:before="120" w:after="120" w:line="360" w:lineRule="auto"/>
        <w:ind w:left="851" w:right="24"/>
        <w:jc w:val="both"/>
        <w:rPr>
          <w:color w:val="000000"/>
          <w:spacing w:val="4"/>
          <w:sz w:val="28"/>
          <w:szCs w:val="28"/>
        </w:rPr>
      </w:pPr>
      <w:r w:rsidRPr="00401C9B">
        <w:rPr>
          <w:color w:val="000000"/>
          <w:spacing w:val="4"/>
          <w:sz w:val="28"/>
          <w:szCs w:val="28"/>
        </w:rPr>
        <w:t>вставлять и удалять строки;</w:t>
      </w:r>
    </w:p>
    <w:p w:rsidR="00303C72" w:rsidRPr="00401C9B" w:rsidRDefault="00303C72" w:rsidP="00026924">
      <w:pPr>
        <w:numPr>
          <w:ilvl w:val="0"/>
          <w:numId w:val="2"/>
        </w:numPr>
        <w:shd w:val="clear" w:color="auto" w:fill="FFFFFF"/>
        <w:spacing w:before="120" w:after="120" w:line="360" w:lineRule="auto"/>
        <w:ind w:left="851" w:right="24"/>
        <w:jc w:val="both"/>
        <w:rPr>
          <w:color w:val="000000"/>
          <w:spacing w:val="4"/>
          <w:sz w:val="28"/>
          <w:szCs w:val="28"/>
        </w:rPr>
      </w:pPr>
      <w:r w:rsidRPr="00401C9B">
        <w:rPr>
          <w:color w:val="000000"/>
          <w:spacing w:val="4"/>
          <w:sz w:val="28"/>
          <w:szCs w:val="28"/>
        </w:rPr>
        <w:t>раскрашивать ячейки в произвольный цвет.</w:t>
      </w:r>
    </w:p>
    <w:p w:rsidR="00303C72" w:rsidRDefault="00303C72" w:rsidP="00026924">
      <w:pPr>
        <w:numPr>
          <w:ilvl w:val="0"/>
          <w:numId w:val="1"/>
        </w:numPr>
        <w:shd w:val="clear" w:color="auto" w:fill="FFFFFF"/>
        <w:spacing w:before="120" w:after="120" w:line="360" w:lineRule="auto"/>
        <w:ind w:left="0" w:right="24" w:firstLine="379"/>
        <w:jc w:val="both"/>
        <w:rPr>
          <w:color w:val="000000"/>
          <w:spacing w:val="4"/>
          <w:sz w:val="28"/>
          <w:szCs w:val="28"/>
        </w:rPr>
      </w:pPr>
      <w:r w:rsidRPr="00303C72">
        <w:rPr>
          <w:color w:val="000000"/>
          <w:spacing w:val="4"/>
          <w:sz w:val="28"/>
          <w:szCs w:val="28"/>
        </w:rPr>
        <w:t xml:space="preserve">Создайте компонент </w:t>
      </w:r>
      <w:proofErr w:type="spellStart"/>
      <w:r w:rsidRPr="00303C72">
        <w:rPr>
          <w:color w:val="000000"/>
          <w:spacing w:val="4"/>
          <w:sz w:val="28"/>
          <w:szCs w:val="28"/>
        </w:rPr>
        <w:t>TDataAndTime</w:t>
      </w:r>
      <w:proofErr w:type="spellEnd"/>
      <w:r w:rsidRPr="00303C72">
        <w:rPr>
          <w:color w:val="000000"/>
          <w:spacing w:val="4"/>
          <w:sz w:val="28"/>
          <w:szCs w:val="28"/>
        </w:rPr>
        <w:t>, который можно разместить на форме. Добавьте функцию будильника, который будет выдавать звуковой сигнал или выводить на экран сообщение. Для ввода даты и времени срабатывания будильника используйте поля данных списка строк.</w:t>
      </w:r>
    </w:p>
    <w:p w:rsidR="00303C72" w:rsidRDefault="00303C72" w:rsidP="00026924">
      <w:pPr>
        <w:numPr>
          <w:ilvl w:val="0"/>
          <w:numId w:val="1"/>
        </w:numPr>
        <w:shd w:val="clear" w:color="auto" w:fill="FFFFFF"/>
        <w:spacing w:before="120" w:after="120" w:line="360" w:lineRule="auto"/>
        <w:ind w:left="0" w:right="24" w:firstLine="379"/>
        <w:jc w:val="both"/>
        <w:rPr>
          <w:color w:val="000000"/>
          <w:spacing w:val="4"/>
          <w:sz w:val="28"/>
          <w:szCs w:val="28"/>
        </w:rPr>
      </w:pPr>
      <w:r w:rsidRPr="00303C72">
        <w:rPr>
          <w:color w:val="000000"/>
          <w:spacing w:val="4"/>
          <w:sz w:val="28"/>
          <w:szCs w:val="28"/>
        </w:rPr>
        <w:lastRenderedPageBreak/>
        <w:t xml:space="preserve">Создайте компонент </w:t>
      </w:r>
      <w:proofErr w:type="spellStart"/>
      <w:r w:rsidRPr="00303C72">
        <w:rPr>
          <w:color w:val="000000"/>
          <w:spacing w:val="4"/>
          <w:sz w:val="28"/>
          <w:szCs w:val="28"/>
        </w:rPr>
        <w:t>TFineRadioButton</w:t>
      </w:r>
      <w:proofErr w:type="spellEnd"/>
      <w:r w:rsidRPr="00303C72">
        <w:rPr>
          <w:color w:val="000000"/>
          <w:spacing w:val="4"/>
          <w:sz w:val="28"/>
          <w:szCs w:val="28"/>
        </w:rPr>
        <w:t xml:space="preserve"> с возможностью отображения определяемого пользователем символа (например, галочка) вместо обычной черной точки.</w:t>
      </w:r>
    </w:p>
    <w:p w:rsidR="00303C72" w:rsidRDefault="00303C72" w:rsidP="00026924">
      <w:pPr>
        <w:numPr>
          <w:ilvl w:val="0"/>
          <w:numId w:val="1"/>
        </w:numPr>
        <w:shd w:val="clear" w:color="auto" w:fill="FFFFFF"/>
        <w:spacing w:before="120" w:after="120" w:line="360" w:lineRule="auto"/>
        <w:ind w:left="0" w:right="24" w:firstLine="379"/>
        <w:jc w:val="both"/>
        <w:rPr>
          <w:color w:val="000000"/>
          <w:spacing w:val="4"/>
          <w:sz w:val="28"/>
          <w:szCs w:val="28"/>
        </w:rPr>
      </w:pPr>
      <w:r w:rsidRPr="00303C72">
        <w:rPr>
          <w:color w:val="000000"/>
          <w:spacing w:val="4"/>
          <w:sz w:val="28"/>
          <w:szCs w:val="28"/>
        </w:rPr>
        <w:t xml:space="preserve">Разработайте компонент </w:t>
      </w:r>
      <w:proofErr w:type="spellStart"/>
      <w:r w:rsidRPr="00303C72">
        <w:rPr>
          <w:color w:val="000000"/>
          <w:spacing w:val="4"/>
          <w:sz w:val="28"/>
          <w:szCs w:val="28"/>
        </w:rPr>
        <w:t>TColorButton</w:t>
      </w:r>
      <w:proofErr w:type="spellEnd"/>
      <w:r w:rsidRPr="00303C72">
        <w:rPr>
          <w:color w:val="000000"/>
          <w:spacing w:val="4"/>
          <w:sz w:val="28"/>
          <w:szCs w:val="28"/>
        </w:rPr>
        <w:t xml:space="preserve"> (цветная кнопка), по</w:t>
      </w:r>
      <w:r w:rsidRPr="00303C72">
        <w:rPr>
          <w:color w:val="000000"/>
          <w:spacing w:val="4"/>
          <w:sz w:val="28"/>
          <w:szCs w:val="28"/>
        </w:rPr>
        <w:softHyphen/>
        <w:t>зволяющий задавать цвет надписи.</w:t>
      </w:r>
    </w:p>
    <w:p w:rsidR="00303C72" w:rsidRDefault="00303C72" w:rsidP="00026924">
      <w:pPr>
        <w:numPr>
          <w:ilvl w:val="0"/>
          <w:numId w:val="1"/>
        </w:numPr>
        <w:shd w:val="clear" w:color="auto" w:fill="FFFFFF"/>
        <w:spacing w:before="120" w:after="120" w:line="360" w:lineRule="auto"/>
        <w:ind w:left="0" w:right="24" w:firstLine="379"/>
        <w:jc w:val="both"/>
        <w:rPr>
          <w:color w:val="000000"/>
          <w:spacing w:val="4"/>
          <w:sz w:val="28"/>
          <w:szCs w:val="28"/>
        </w:rPr>
      </w:pPr>
      <w:r w:rsidRPr="00303C72">
        <w:rPr>
          <w:color w:val="000000"/>
          <w:spacing w:val="4"/>
          <w:sz w:val="28"/>
          <w:szCs w:val="28"/>
        </w:rPr>
        <w:t>Создайте компонент мультипликационной пиктограммы, отображающий последовательность изображений.</w:t>
      </w:r>
    </w:p>
    <w:p w:rsidR="002761E6" w:rsidRDefault="002761E6"/>
    <w:sectPr w:rsidR="002761E6" w:rsidSect="002A2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055F8"/>
    <w:multiLevelType w:val="hybridMultilevel"/>
    <w:tmpl w:val="B70E4358"/>
    <w:lvl w:ilvl="0" w:tplc="04190001">
      <w:start w:val="1"/>
      <w:numFmt w:val="bullet"/>
      <w:lvlText w:val=""/>
      <w:lvlJc w:val="left"/>
      <w:pPr>
        <w:ind w:left="10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9" w:hanging="360"/>
      </w:pPr>
      <w:rPr>
        <w:rFonts w:ascii="Wingdings" w:hAnsi="Wingdings" w:hint="default"/>
      </w:rPr>
    </w:lvl>
  </w:abstractNum>
  <w:abstractNum w:abstractNumId="1">
    <w:nsid w:val="2132329D"/>
    <w:multiLevelType w:val="hybridMultilevel"/>
    <w:tmpl w:val="F01ADD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414647"/>
    <w:multiLevelType w:val="hybridMultilevel"/>
    <w:tmpl w:val="979CAC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95693D"/>
    <w:multiLevelType w:val="hybridMultilevel"/>
    <w:tmpl w:val="7C007BC6"/>
    <w:lvl w:ilvl="0" w:tplc="04D84BEE">
      <w:start w:val="1"/>
      <w:numFmt w:val="decimal"/>
      <w:lvlText w:val="%1."/>
      <w:lvlJc w:val="left"/>
      <w:pPr>
        <w:ind w:left="7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9" w:hanging="360"/>
      </w:pPr>
    </w:lvl>
    <w:lvl w:ilvl="2" w:tplc="0419001B" w:tentative="1">
      <w:start w:val="1"/>
      <w:numFmt w:val="lowerRoman"/>
      <w:lvlText w:val="%3."/>
      <w:lvlJc w:val="right"/>
      <w:pPr>
        <w:ind w:left="2179" w:hanging="180"/>
      </w:pPr>
    </w:lvl>
    <w:lvl w:ilvl="3" w:tplc="0419000F" w:tentative="1">
      <w:start w:val="1"/>
      <w:numFmt w:val="decimal"/>
      <w:lvlText w:val="%4."/>
      <w:lvlJc w:val="left"/>
      <w:pPr>
        <w:ind w:left="2899" w:hanging="360"/>
      </w:pPr>
    </w:lvl>
    <w:lvl w:ilvl="4" w:tplc="04190019" w:tentative="1">
      <w:start w:val="1"/>
      <w:numFmt w:val="lowerLetter"/>
      <w:lvlText w:val="%5."/>
      <w:lvlJc w:val="left"/>
      <w:pPr>
        <w:ind w:left="3619" w:hanging="360"/>
      </w:pPr>
    </w:lvl>
    <w:lvl w:ilvl="5" w:tplc="0419001B" w:tentative="1">
      <w:start w:val="1"/>
      <w:numFmt w:val="lowerRoman"/>
      <w:lvlText w:val="%6."/>
      <w:lvlJc w:val="right"/>
      <w:pPr>
        <w:ind w:left="4339" w:hanging="180"/>
      </w:pPr>
    </w:lvl>
    <w:lvl w:ilvl="6" w:tplc="0419000F" w:tentative="1">
      <w:start w:val="1"/>
      <w:numFmt w:val="decimal"/>
      <w:lvlText w:val="%7."/>
      <w:lvlJc w:val="left"/>
      <w:pPr>
        <w:ind w:left="5059" w:hanging="360"/>
      </w:pPr>
    </w:lvl>
    <w:lvl w:ilvl="7" w:tplc="04190019" w:tentative="1">
      <w:start w:val="1"/>
      <w:numFmt w:val="lowerLetter"/>
      <w:lvlText w:val="%8."/>
      <w:lvlJc w:val="left"/>
      <w:pPr>
        <w:ind w:left="5779" w:hanging="360"/>
      </w:pPr>
    </w:lvl>
    <w:lvl w:ilvl="8" w:tplc="0419001B" w:tentative="1">
      <w:start w:val="1"/>
      <w:numFmt w:val="lowerRoman"/>
      <w:lvlText w:val="%9."/>
      <w:lvlJc w:val="right"/>
      <w:pPr>
        <w:ind w:left="649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8A06FC"/>
    <w:rsid w:val="00026924"/>
    <w:rsid w:val="00027F3B"/>
    <w:rsid w:val="00173BE7"/>
    <w:rsid w:val="002761E6"/>
    <w:rsid w:val="002A2387"/>
    <w:rsid w:val="002E677B"/>
    <w:rsid w:val="00303C72"/>
    <w:rsid w:val="005C7708"/>
    <w:rsid w:val="006D482D"/>
    <w:rsid w:val="0074019F"/>
    <w:rsid w:val="00897B89"/>
    <w:rsid w:val="008A06FC"/>
    <w:rsid w:val="008C1F26"/>
    <w:rsid w:val="008E338D"/>
    <w:rsid w:val="00BC1DD3"/>
    <w:rsid w:val="00EA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06FC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32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35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186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Задания для самостоятельного выполнения</vt:lpstr>
    </vt:vector>
  </TitlesOfParts>
  <Company>Fam</Company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Задания для самостоятельного выполнения</dc:title>
  <dc:creator>Home</dc:creator>
  <cp:lastModifiedBy>Windows User</cp:lastModifiedBy>
  <cp:revision>5</cp:revision>
  <dcterms:created xsi:type="dcterms:W3CDTF">2020-02-17T13:12:00Z</dcterms:created>
  <dcterms:modified xsi:type="dcterms:W3CDTF">2021-03-11T15:28:00Z</dcterms:modified>
</cp:coreProperties>
</file>